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990" w:rsidRPr="00E870BE" w:rsidRDefault="00007990" w:rsidP="003C1EC8">
      <w:pPr>
        <w:shd w:val="clear" w:color="auto" w:fill="EEECE1" w:themeFill="background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E870BE">
        <w:rPr>
          <w:rFonts w:ascii="Times New Roman" w:hAnsi="Times New Roman" w:cs="Times New Roman"/>
          <w:b/>
          <w:sz w:val="24"/>
          <w:szCs w:val="24"/>
          <w:lang w:val="en-US"/>
        </w:rPr>
        <w:t xml:space="preserve">GENERAL OUTLOOK OF </w:t>
      </w:r>
      <w:r w:rsidR="00905F30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E870BE">
        <w:rPr>
          <w:rFonts w:ascii="Times New Roman" w:hAnsi="Times New Roman" w:cs="Times New Roman"/>
          <w:b/>
          <w:sz w:val="24"/>
          <w:szCs w:val="24"/>
          <w:lang w:val="en-US"/>
        </w:rPr>
        <w:t>TURKISH ECONOMY</w:t>
      </w:r>
    </w:p>
    <w:p w:rsidR="00905F30" w:rsidRDefault="00905F30" w:rsidP="00905F30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7CD9" w:rsidRPr="00E870BE" w:rsidRDefault="003A250A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World’s 1</w:t>
      </w:r>
      <w:r w:rsidR="00905F3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0D768E" w:rsidRPr="00E870BE">
        <w:rPr>
          <w:rFonts w:ascii="Times New Roman" w:hAnsi="Times New Roman" w:cs="Times New Roman"/>
          <w:sz w:val="24"/>
          <w:szCs w:val="24"/>
          <w:lang w:val="en-US"/>
        </w:rPr>
        <w:t>th largest economy, Europe 6th largest economy (2012)</w:t>
      </w:r>
      <w:r w:rsidR="000D768E" w:rsidRPr="00E870BE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"/>
      </w:r>
    </w:p>
    <w:p w:rsidR="000D768E" w:rsidRDefault="000D768E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C64">
        <w:rPr>
          <w:rFonts w:ascii="Times New Roman" w:hAnsi="Times New Roman" w:cs="Times New Roman"/>
          <w:sz w:val="24"/>
          <w:szCs w:val="24"/>
          <w:u w:val="single"/>
          <w:lang w:val="en-US"/>
        </w:rPr>
        <w:t>Area</w:t>
      </w:r>
      <w:r w:rsidRPr="00E30C64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1E92">
        <w:rPr>
          <w:rFonts w:ascii="Times New Roman" w:hAnsi="Times New Roman" w:cs="Times New Roman"/>
          <w:sz w:val="24"/>
          <w:szCs w:val="24"/>
          <w:lang w:val="en-US"/>
        </w:rPr>
        <w:t>814.578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E6F37" w:rsidRPr="009E6F37">
        <w:rPr>
          <w:rFonts w:ascii="Times New Roman" w:hAnsi="Times New Roman" w:cs="Times New Roman"/>
          <w:bCs/>
          <w:sz w:val="24"/>
          <w:szCs w:val="24"/>
          <w:lang w:val="en"/>
        </w:rPr>
        <w:t>km</w:t>
      </w:r>
      <w:r w:rsidR="009E6F37" w:rsidRPr="009E6F37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2</w:t>
      </w:r>
      <w:r w:rsidR="006A1E92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9E6F37">
        <w:rPr>
          <w:rFonts w:ascii="Times New Roman" w:hAnsi="Times New Roman" w:cs="Times New Roman"/>
          <w:sz w:val="24"/>
          <w:szCs w:val="24"/>
          <w:lang w:val="en-US"/>
        </w:rPr>
        <w:t xml:space="preserve">projection: </w:t>
      </w:r>
      <w:r w:rsidR="006A1E92">
        <w:rPr>
          <w:rFonts w:ascii="Times New Roman" w:hAnsi="Times New Roman" w:cs="Times New Roman"/>
          <w:sz w:val="24"/>
          <w:szCs w:val="24"/>
          <w:lang w:val="en-US"/>
        </w:rPr>
        <w:t xml:space="preserve">779.452 </w:t>
      </w:r>
      <w:r w:rsidR="009E6F37" w:rsidRPr="009E6F37">
        <w:rPr>
          <w:rFonts w:ascii="Times New Roman" w:hAnsi="Times New Roman" w:cs="Times New Roman"/>
          <w:bCs/>
          <w:sz w:val="24"/>
          <w:szCs w:val="24"/>
          <w:lang w:val="en"/>
        </w:rPr>
        <w:t>km</w:t>
      </w:r>
      <w:r w:rsidR="009E6F37" w:rsidRPr="009E6F37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2</w:t>
      </w:r>
      <w:r w:rsidR="009E6F37">
        <w:rPr>
          <w:rFonts w:ascii="Times New Roman" w:hAnsi="Times New Roman" w:cs="Times New Roman"/>
          <w:bCs/>
          <w:sz w:val="24"/>
          <w:szCs w:val="24"/>
          <w:vertAlign w:val="superscript"/>
          <w:lang w:val="en"/>
        </w:rPr>
        <w:t>)</w:t>
      </w:r>
    </w:p>
    <w:p w:rsidR="00F434FB" w:rsidRDefault="00F434FB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C64">
        <w:rPr>
          <w:rFonts w:ascii="Times New Roman" w:hAnsi="Times New Roman" w:cs="Times New Roman"/>
          <w:sz w:val="24"/>
          <w:szCs w:val="24"/>
          <w:u w:val="single"/>
          <w:lang w:val="en-US"/>
        </w:rPr>
        <w:t>Population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A1E92">
        <w:rPr>
          <w:rFonts w:ascii="Times New Roman" w:hAnsi="Times New Roman" w:cs="Times New Roman"/>
          <w:sz w:val="24"/>
          <w:szCs w:val="24"/>
          <w:lang w:val="en-US"/>
        </w:rPr>
        <w:t xml:space="preserve">31 </w:t>
      </w:r>
      <w:r>
        <w:rPr>
          <w:rFonts w:ascii="Times New Roman" w:hAnsi="Times New Roman" w:cs="Times New Roman"/>
          <w:sz w:val="24"/>
          <w:szCs w:val="24"/>
          <w:lang w:val="en-US"/>
        </w:rPr>
        <w:t>December 2013)</w:t>
      </w:r>
      <w:r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76,667,864 </w:t>
      </w:r>
    </w:p>
    <w:p w:rsidR="005C7175" w:rsidRPr="00E870BE" w:rsidRDefault="005C7175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Labour force</w:t>
      </w:r>
      <w:r>
        <w:rPr>
          <w:rFonts w:ascii="Times New Roman" w:hAnsi="Times New Roman" w:cs="Times New Roman"/>
          <w:sz w:val="24"/>
          <w:szCs w:val="24"/>
          <w:lang w:val="en-US"/>
        </w:rPr>
        <w:t>: 28</w:t>
      </w:r>
      <w:r w:rsidR="009E6F37">
        <w:rPr>
          <w:rFonts w:ascii="Times New Roman" w:hAnsi="Times New Roman" w:cs="Times New Roman"/>
          <w:sz w:val="24"/>
          <w:szCs w:val="24"/>
          <w:lang w:val="en-US"/>
        </w:rPr>
        <w:t>.271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million</w:t>
      </w:r>
      <w:r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3"/>
      </w:r>
    </w:p>
    <w:p w:rsidR="000D768E" w:rsidRPr="00E870BE" w:rsidRDefault="000D768E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C64">
        <w:rPr>
          <w:rFonts w:ascii="Times New Roman" w:hAnsi="Times New Roman" w:cs="Times New Roman"/>
          <w:sz w:val="24"/>
          <w:szCs w:val="24"/>
          <w:u w:val="single"/>
          <w:lang w:val="en-US"/>
        </w:rPr>
        <w:t>GDP</w:t>
      </w:r>
      <w:r w:rsidR="00870AD7">
        <w:rPr>
          <w:rFonts w:ascii="Times New Roman" w:hAnsi="Times New Roman" w:cs="Times New Roman"/>
          <w:sz w:val="24"/>
          <w:szCs w:val="24"/>
          <w:lang w:val="en-US"/>
        </w:rPr>
        <w:t xml:space="preserve"> (2013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="00870AD7">
        <w:rPr>
          <w:rFonts w:ascii="Times New Roman" w:hAnsi="Times New Roman" w:cs="Times New Roman"/>
          <w:sz w:val="24"/>
          <w:szCs w:val="24"/>
          <w:lang w:val="en-US"/>
        </w:rPr>
        <w:t>820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billion USD </w:t>
      </w:r>
    </w:p>
    <w:p w:rsidR="000D768E" w:rsidRPr="00E870BE" w:rsidRDefault="000D768E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C64">
        <w:rPr>
          <w:rFonts w:ascii="Times New Roman" w:hAnsi="Times New Roman" w:cs="Times New Roman"/>
          <w:sz w:val="24"/>
          <w:szCs w:val="24"/>
          <w:u w:val="single"/>
          <w:lang w:val="en-US"/>
        </w:rPr>
        <w:t>GDP growth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: % </w:t>
      </w:r>
      <w:r w:rsidR="00870AD7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A7CA1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5C717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870AD7">
        <w:rPr>
          <w:rFonts w:ascii="Times New Roman" w:hAnsi="Times New Roman" w:cs="Times New Roman"/>
          <w:sz w:val="24"/>
          <w:szCs w:val="24"/>
          <w:lang w:val="en-US"/>
        </w:rPr>
        <w:t>2013</w:t>
      </w:r>
      <w:r w:rsidR="005C717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54A39" w:rsidRPr="000C7AA4" w:rsidRDefault="005C7175" w:rsidP="000C7AA4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C7AA4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0D768E" w:rsidRPr="000C7AA4">
        <w:rPr>
          <w:rFonts w:ascii="Times New Roman" w:hAnsi="Times New Roman" w:cs="Times New Roman"/>
          <w:sz w:val="24"/>
          <w:szCs w:val="24"/>
          <w:lang w:val="en-US"/>
        </w:rPr>
        <w:t>8.5</w:t>
      </w:r>
      <w:r w:rsidR="00DD3F33" w:rsidRPr="000C7AA4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0D768E" w:rsidRPr="000C7AA4">
        <w:rPr>
          <w:rFonts w:ascii="Times New Roman" w:hAnsi="Times New Roman" w:cs="Times New Roman"/>
          <w:sz w:val="24"/>
          <w:szCs w:val="24"/>
          <w:lang w:val="en-US"/>
        </w:rPr>
        <w:t xml:space="preserve">, in 2011; first in Europe, second in the </w:t>
      </w:r>
      <w:r w:rsidR="002F3A3D" w:rsidRPr="000C7AA4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0D768E" w:rsidRPr="000C7AA4">
        <w:rPr>
          <w:rFonts w:ascii="Times New Roman" w:hAnsi="Times New Roman" w:cs="Times New Roman"/>
          <w:sz w:val="24"/>
          <w:szCs w:val="24"/>
          <w:lang w:val="en-US"/>
        </w:rPr>
        <w:t xml:space="preserve">orld. Average growth rate </w:t>
      </w:r>
      <w:r w:rsidR="00905F30" w:rsidRPr="000C7AA4">
        <w:rPr>
          <w:rFonts w:ascii="Times New Roman" w:hAnsi="Times New Roman" w:cs="Times New Roman"/>
          <w:sz w:val="24"/>
          <w:szCs w:val="24"/>
          <w:lang w:val="en-US"/>
        </w:rPr>
        <w:t>of 5.2</w:t>
      </w:r>
      <w:r w:rsidR="00DD3F33" w:rsidRPr="000C7AA4">
        <w:rPr>
          <w:rFonts w:ascii="Times New Roman" w:hAnsi="Times New Roman" w:cs="Times New Roman"/>
          <w:sz w:val="24"/>
          <w:szCs w:val="24"/>
          <w:lang w:val="en-US"/>
        </w:rPr>
        <w:t xml:space="preserve">% </w:t>
      </w:r>
      <w:r w:rsidR="000D768E" w:rsidRPr="000C7AA4">
        <w:rPr>
          <w:rFonts w:ascii="Times New Roman" w:hAnsi="Times New Roman" w:cs="Times New Roman"/>
          <w:sz w:val="24"/>
          <w:szCs w:val="24"/>
          <w:lang w:val="en-US"/>
        </w:rPr>
        <w:t xml:space="preserve"> between 2002 and 2012. </w:t>
      </w:r>
      <w:r w:rsidR="004F402B" w:rsidRPr="000C7A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Turkish Economy grew by </w:t>
      </w:r>
      <w:r w:rsidR="00EA7CA1">
        <w:rPr>
          <w:rFonts w:ascii="Times New Roman" w:hAnsi="Times New Roman" w:cs="Times New Roman"/>
          <w:bCs/>
          <w:sz w:val="24"/>
          <w:szCs w:val="24"/>
        </w:rPr>
        <w:t xml:space="preserve">4.0 </w:t>
      </w:r>
      <w:r w:rsidR="00273050">
        <w:rPr>
          <w:rFonts w:ascii="Times New Roman" w:hAnsi="Times New Roman" w:cs="Times New Roman"/>
          <w:bCs/>
          <w:sz w:val="24"/>
          <w:szCs w:val="24"/>
          <w:lang w:val="en-US"/>
        </w:rPr>
        <w:t>% in 2013.</w:t>
      </w:r>
      <w:r w:rsidR="004F402B" w:rsidRPr="000C7AA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7A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According to the OECD, Turkey is expected to be the fastest growing economy </w:t>
      </w:r>
      <w:r w:rsidR="00187C71" w:rsidRPr="000C7AA4">
        <w:rPr>
          <w:rFonts w:ascii="Times New Roman" w:hAnsi="Times New Roman" w:cs="Times New Roman"/>
          <w:bCs/>
          <w:sz w:val="24"/>
          <w:szCs w:val="24"/>
          <w:lang w:val="en-US"/>
        </w:rPr>
        <w:t>among the OECD members during 2012-2017 and 2018-2030 with 5.1% and 4.3% respectively</w:t>
      </w:r>
      <w:r w:rsidR="00187C71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4"/>
      </w:r>
      <w:r w:rsidR="00187C71" w:rsidRPr="000C7A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) </w:t>
      </w:r>
    </w:p>
    <w:p w:rsidR="000D768E" w:rsidRPr="00E870BE" w:rsidRDefault="000D768E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Since 2002 </w:t>
      </w: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GDP per capita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has </w:t>
      </w:r>
      <w:r w:rsidR="00870AD7">
        <w:rPr>
          <w:rFonts w:ascii="Times New Roman" w:hAnsi="Times New Roman" w:cs="Times New Roman"/>
          <w:bCs/>
          <w:sz w:val="24"/>
          <w:szCs w:val="24"/>
          <w:lang w:val="en-US"/>
        </w:rPr>
        <w:t>increased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from 3,492 USD to 10,</w:t>
      </w:r>
      <w:r w:rsidR="00870AD7">
        <w:rPr>
          <w:rFonts w:ascii="Times New Roman" w:hAnsi="Times New Roman" w:cs="Times New Roman"/>
          <w:bCs/>
          <w:sz w:val="24"/>
          <w:szCs w:val="24"/>
          <w:lang w:val="en-US"/>
        </w:rPr>
        <w:t>782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USD</w:t>
      </w:r>
      <w:r w:rsidR="00870AD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2013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>. According to Purchasing Power Parity (PPP) GNI per capita surpassed 18</w:t>
      </w:r>
      <w:r w:rsidR="002F3A3D">
        <w:rPr>
          <w:rFonts w:ascii="Times New Roman" w:hAnsi="Times New Roman" w:cs="Times New Roman"/>
          <w:bCs/>
          <w:sz w:val="24"/>
          <w:szCs w:val="24"/>
          <w:lang w:val="en-US"/>
        </w:rPr>
        <w:t>,000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USD</w:t>
      </w:r>
      <w:r w:rsidRPr="00E870BE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5"/>
      </w:r>
      <w:r w:rsidR="000C7AA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2012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2E0648" w:rsidRPr="00E870BE" w:rsidRDefault="00926F50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Inflation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ab/>
        <w:t xml:space="preserve">1994 </w:t>
      </w:r>
      <w:r w:rsidR="002E0648"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104.75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%</w:t>
      </w:r>
    </w:p>
    <w:p w:rsidR="002E0648" w:rsidRPr="00E30C64" w:rsidRDefault="00926F50" w:rsidP="00905F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C6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E0648" w:rsidRPr="00E30C64">
        <w:rPr>
          <w:rFonts w:ascii="Times New Roman" w:hAnsi="Times New Roman" w:cs="Times New Roman"/>
          <w:sz w:val="24"/>
          <w:szCs w:val="24"/>
          <w:lang w:val="en-US"/>
        </w:rPr>
        <w:t>37.42</w:t>
      </w:r>
      <w:r w:rsidRPr="00E30C64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:rsidR="002E0648" w:rsidRPr="00E30C64" w:rsidRDefault="00926F50" w:rsidP="00905F30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C64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2E0648" w:rsidRPr="00E30C64">
        <w:rPr>
          <w:rFonts w:ascii="Times New Roman" w:hAnsi="Times New Roman" w:cs="Times New Roman"/>
          <w:sz w:val="24"/>
          <w:szCs w:val="24"/>
          <w:lang w:val="en-US"/>
        </w:rPr>
        <w:t>10.4</w:t>
      </w:r>
      <w:r w:rsidRPr="00E30C64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:rsidR="002E0648" w:rsidRDefault="002E0648" w:rsidP="00905F30">
      <w:pPr>
        <w:pStyle w:val="ListParagraph"/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30C64">
        <w:rPr>
          <w:rFonts w:ascii="Times New Roman" w:hAnsi="Times New Roman" w:cs="Times New Roman"/>
          <w:sz w:val="24"/>
          <w:szCs w:val="24"/>
          <w:lang w:val="en-US"/>
        </w:rPr>
        <w:t xml:space="preserve">2012 </w:t>
      </w:r>
      <w:r w:rsidR="00926F50" w:rsidRPr="00E30C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30C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0C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E30C64">
        <w:rPr>
          <w:rFonts w:ascii="Times New Roman" w:hAnsi="Times New Roman" w:cs="Times New Roman"/>
          <w:sz w:val="24"/>
          <w:szCs w:val="24"/>
          <w:lang w:val="en-US"/>
        </w:rPr>
        <w:t>6.16</w:t>
      </w:r>
      <w:r w:rsidR="00926F50" w:rsidRPr="00E30C64">
        <w:rPr>
          <w:rFonts w:ascii="Times New Roman" w:hAnsi="Times New Roman" w:cs="Times New Roman"/>
          <w:sz w:val="24"/>
          <w:szCs w:val="24"/>
          <w:lang w:val="en-US"/>
        </w:rPr>
        <w:t>%</w:t>
      </w:r>
    </w:p>
    <w:p w:rsidR="00E30C64" w:rsidRPr="00E30C64" w:rsidRDefault="00E30C64" w:rsidP="00905F30">
      <w:pPr>
        <w:pStyle w:val="ListParagraph"/>
        <w:spacing w:after="0" w:line="36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2013      7.40%</w:t>
      </w:r>
    </w:p>
    <w:p w:rsidR="002E0648" w:rsidRPr="00E870BE" w:rsidRDefault="002E0648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sz w:val="24"/>
          <w:szCs w:val="24"/>
          <w:u w:val="single"/>
          <w:lang w:val="en-US"/>
        </w:rPr>
        <w:lastRenderedPageBreak/>
        <w:t>Central Government Budget Deficit</w:t>
      </w:r>
      <w:r w:rsidR="000B649C">
        <w:rPr>
          <w:rFonts w:ascii="Times New Roman" w:hAnsi="Times New Roman" w:cs="Times New Roman"/>
          <w:sz w:val="24"/>
          <w:szCs w:val="24"/>
          <w:lang w:val="en-US"/>
        </w:rPr>
        <w:t xml:space="preserve"> (2013</w:t>
      </w:r>
      <w:r w:rsidR="003B2B95"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): </w:t>
      </w:r>
      <w:r w:rsidR="000B649C">
        <w:rPr>
          <w:rFonts w:ascii="Times New Roman" w:hAnsi="Times New Roman" w:cs="Times New Roman"/>
          <w:sz w:val="24"/>
          <w:szCs w:val="24"/>
          <w:lang w:val="en-US"/>
        </w:rPr>
        <w:t xml:space="preserve">1,1 </w:t>
      </w:r>
      <w:r w:rsidR="00DD3F33">
        <w:rPr>
          <w:rFonts w:ascii="Times New Roman" w:hAnsi="Times New Roman" w:cs="Times New Roman"/>
          <w:sz w:val="24"/>
          <w:szCs w:val="24"/>
          <w:lang w:val="en-US"/>
        </w:rPr>
        <w:t>%</w:t>
      </w:r>
      <w:r w:rsidR="003B2B95"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of GDP</w:t>
      </w:r>
      <w:r w:rsidR="000B64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568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802A95" w:rsidRPr="00E870BE" w:rsidRDefault="00802A95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FDI inflow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(2013): </w:t>
      </w:r>
      <w:r w:rsidR="006C491C">
        <w:rPr>
          <w:rFonts w:ascii="Times New Roman" w:hAnsi="Times New Roman" w:cs="Times New Roman"/>
          <w:bCs/>
          <w:sz w:val="24"/>
          <w:szCs w:val="24"/>
          <w:lang w:val="en-US"/>
        </w:rPr>
        <w:t>12</w:t>
      </w:r>
      <w:r w:rsidR="001A765B">
        <w:rPr>
          <w:rFonts w:ascii="Times New Roman" w:hAnsi="Times New Roman" w:cs="Times New Roman"/>
          <w:bCs/>
          <w:sz w:val="24"/>
          <w:szCs w:val="24"/>
          <w:lang w:val="en-US"/>
        </w:rPr>
        <w:t>.7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billion USD</w:t>
      </w:r>
      <w:r w:rsidRPr="00E870BE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6"/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5964C9" w:rsidRPr="005964C9" w:rsidRDefault="005964C9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FDI inflow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(2002-2013): 11</w:t>
      </w:r>
      <w:r w:rsidR="006C491C">
        <w:rPr>
          <w:rFonts w:ascii="Times New Roman" w:hAnsi="Times New Roman" w:cs="Times New Roman"/>
          <w:bCs/>
          <w:sz w:val="24"/>
          <w:szCs w:val="24"/>
          <w:lang w:val="en-US"/>
        </w:rPr>
        <w:t>2.1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billion USD</w:t>
      </w:r>
      <w:r w:rsidR="00896DD0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7"/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802A95" w:rsidRPr="00E870BE" w:rsidRDefault="00802A95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FDI </w:t>
      </w:r>
      <w:r w:rsidR="00A20408"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o</w:t>
      </w: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utflow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(2013): </w:t>
      </w:r>
      <w:r w:rsidR="006C491C">
        <w:rPr>
          <w:rFonts w:ascii="Times New Roman" w:hAnsi="Times New Roman" w:cs="Times New Roman"/>
          <w:bCs/>
          <w:sz w:val="24"/>
          <w:szCs w:val="24"/>
          <w:lang w:val="en-US"/>
        </w:rPr>
        <w:t>3.2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billion USD</w:t>
      </w:r>
      <w:r w:rsidR="00896DD0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8"/>
      </w:r>
    </w:p>
    <w:p w:rsidR="00802A95" w:rsidRPr="00E870BE" w:rsidRDefault="00A20408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FDI o</w:t>
      </w:r>
      <w:r w:rsidR="00802A95"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utflow</w:t>
      </w:r>
      <w:r w:rsidR="00802A95"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(2002-2013): 2</w:t>
      </w:r>
      <w:r w:rsidR="006C491C">
        <w:rPr>
          <w:rFonts w:ascii="Times New Roman" w:hAnsi="Times New Roman" w:cs="Times New Roman"/>
          <w:bCs/>
          <w:sz w:val="24"/>
          <w:szCs w:val="24"/>
          <w:lang w:val="en-US"/>
        </w:rPr>
        <w:t>3.1</w:t>
      </w:r>
      <w:r w:rsidR="00802A95"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billion USD</w:t>
      </w:r>
      <w:r w:rsidR="00896DD0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9"/>
      </w:r>
    </w:p>
    <w:p w:rsidR="007571A3" w:rsidRPr="00800C9C" w:rsidRDefault="00802A95" w:rsidP="007571A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Trade </w:t>
      </w:r>
      <w:r w:rsidR="00A20408"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v</w:t>
      </w: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olume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(2013): </w:t>
      </w:r>
      <w:r w:rsidR="003411AB">
        <w:rPr>
          <w:rFonts w:ascii="Times New Roman" w:hAnsi="Times New Roman" w:cs="Times New Roman"/>
          <w:bCs/>
          <w:sz w:val="24"/>
          <w:szCs w:val="24"/>
          <w:lang w:val="en-US"/>
        </w:rPr>
        <w:t>403.5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billion USD (3</w:t>
      </w:r>
      <w:r w:rsidR="003411AB">
        <w:rPr>
          <w:rFonts w:ascii="Times New Roman" w:hAnsi="Times New Roman" w:cs="Times New Roman"/>
          <w:bCs/>
          <w:sz w:val="24"/>
          <w:szCs w:val="24"/>
          <w:lang w:val="en-US"/>
        </w:rPr>
        <w:t>.7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>% annual increase)</w:t>
      </w:r>
      <w:r w:rsidR="00194258" w:rsidRPr="00E870BE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10"/>
      </w:r>
    </w:p>
    <w:p w:rsidR="00800C9C" w:rsidRPr="00800C9C" w:rsidRDefault="00800C9C" w:rsidP="007571A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Exports</w:t>
      </w:r>
      <w:r w:rsidRPr="00800C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>(2013)</w:t>
      </w:r>
      <w:r w:rsidRPr="00800C9C">
        <w:rPr>
          <w:rFonts w:ascii="Times New Roman" w:hAnsi="Times New Roman" w:cs="Times New Roman"/>
          <w:bCs/>
          <w:sz w:val="24"/>
          <w:szCs w:val="24"/>
          <w:lang w:val="en-US"/>
        </w:rPr>
        <w:t>: 151.8 billion USD</w:t>
      </w:r>
    </w:p>
    <w:p w:rsidR="00800C9C" w:rsidRPr="007571A3" w:rsidRDefault="00800C9C" w:rsidP="007571A3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Imports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>(2013)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: 251.6 billion USD</w:t>
      </w:r>
    </w:p>
    <w:p w:rsidR="00802A95" w:rsidRPr="00E870BE" w:rsidRDefault="00802A95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 xml:space="preserve">Trade </w:t>
      </w:r>
      <w:r w:rsidR="00A20408"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v</w:t>
      </w: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olume/GDP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</w:t>
      </w:r>
      <w:r w:rsidR="00870AD7">
        <w:rPr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>): 49.</w:t>
      </w:r>
      <w:r w:rsidR="00870AD7">
        <w:rPr>
          <w:rFonts w:ascii="Times New Roman" w:hAnsi="Times New Roman" w:cs="Times New Roman"/>
          <w:bCs/>
          <w:sz w:val="24"/>
          <w:szCs w:val="24"/>
          <w:lang w:val="en-US"/>
        </w:rPr>
        <w:t>2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>%</w:t>
      </w:r>
    </w:p>
    <w:p w:rsidR="00194258" w:rsidRPr="00E870BE" w:rsidRDefault="00194258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bCs/>
          <w:sz w:val="24"/>
          <w:szCs w:val="24"/>
          <w:u w:val="single"/>
          <w:lang w:val="en-US"/>
        </w:rPr>
        <w:t>Turkish Official Development Assistance</w:t>
      </w:r>
      <w:r w:rsidRPr="00E870B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(2012): 2.533 billion USD</w:t>
      </w:r>
      <w:r w:rsidRPr="00E870BE">
        <w:rPr>
          <w:rStyle w:val="FootnoteReference"/>
          <w:rFonts w:ascii="Times New Roman" w:hAnsi="Times New Roman" w:cs="Times New Roman"/>
          <w:bCs/>
          <w:sz w:val="24"/>
          <w:szCs w:val="24"/>
          <w:lang w:val="en-US"/>
        </w:rPr>
        <w:footnoteReference w:id="11"/>
      </w:r>
      <w:r w:rsidR="00537F9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(preliminary data for 2013 is 3.276 billion USD) </w:t>
      </w:r>
    </w:p>
    <w:p w:rsidR="00194258" w:rsidRPr="00E870BE" w:rsidRDefault="00194258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sz w:val="24"/>
          <w:szCs w:val="24"/>
          <w:u w:val="single"/>
          <w:lang w:val="en-US"/>
        </w:rPr>
        <w:t>Unemployment rate</w:t>
      </w:r>
      <w:r w:rsidR="00780D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870BE">
        <w:rPr>
          <w:rFonts w:ascii="Times New Roman" w:hAnsi="Times New Roman" w:cs="Times New Roman"/>
          <w:sz w:val="24"/>
          <w:szCs w:val="24"/>
          <w:lang w:val="en-US"/>
        </w:rPr>
        <w:t>(2013): %9.7</w:t>
      </w:r>
      <w:r w:rsidR="00537F9C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2"/>
      </w:r>
    </w:p>
    <w:p w:rsidR="00194258" w:rsidRPr="00E870BE" w:rsidRDefault="00007990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0BE">
        <w:rPr>
          <w:rFonts w:ascii="Times New Roman" w:hAnsi="Times New Roman"/>
          <w:sz w:val="24"/>
          <w:szCs w:val="24"/>
          <w:lang w:val="en-US"/>
        </w:rPr>
        <w:t>Between 2009-2013 6 million</w:t>
      </w:r>
      <w:r w:rsidR="005964C9">
        <w:rPr>
          <w:rFonts w:ascii="Times New Roman" w:hAnsi="Times New Roman"/>
          <w:sz w:val="24"/>
          <w:szCs w:val="24"/>
          <w:lang w:val="en-US"/>
        </w:rPr>
        <w:t xml:space="preserve"> new jobs were created</w:t>
      </w:r>
      <w:r w:rsidRPr="00E870BE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13"/>
      </w:r>
      <w:r w:rsidR="003426A9">
        <w:rPr>
          <w:rFonts w:ascii="Times New Roman" w:hAnsi="Times New Roman"/>
          <w:sz w:val="24"/>
          <w:szCs w:val="24"/>
          <w:lang w:val="en-US"/>
        </w:rPr>
        <w:t>.</w:t>
      </w:r>
    </w:p>
    <w:p w:rsidR="00007990" w:rsidRPr="00E870BE" w:rsidRDefault="00E870BE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70BE">
        <w:rPr>
          <w:rFonts w:ascii="Times New Roman" w:hAnsi="Times New Roman"/>
          <w:sz w:val="24"/>
          <w:szCs w:val="24"/>
          <w:lang w:val="en-US"/>
        </w:rPr>
        <w:t xml:space="preserve">Agreements for the </w:t>
      </w:r>
      <w:r w:rsidRPr="005964C9">
        <w:rPr>
          <w:rFonts w:ascii="Times New Roman" w:hAnsi="Times New Roman"/>
          <w:sz w:val="24"/>
          <w:szCs w:val="24"/>
          <w:u w:val="single"/>
          <w:lang w:val="en-US"/>
        </w:rPr>
        <w:t>Avoidance</w:t>
      </w:r>
      <w:r w:rsidR="00007990" w:rsidRPr="005964C9">
        <w:rPr>
          <w:rFonts w:ascii="Times New Roman" w:hAnsi="Times New Roman"/>
          <w:sz w:val="24"/>
          <w:szCs w:val="24"/>
          <w:u w:val="single"/>
          <w:lang w:val="en-US"/>
        </w:rPr>
        <w:t xml:space="preserve"> of Double </w:t>
      </w:r>
      <w:r w:rsidRPr="005964C9">
        <w:rPr>
          <w:rFonts w:ascii="Times New Roman" w:hAnsi="Times New Roman"/>
          <w:sz w:val="24"/>
          <w:szCs w:val="24"/>
          <w:u w:val="single"/>
          <w:lang w:val="en-US"/>
        </w:rPr>
        <w:t>Taxation</w:t>
      </w:r>
      <w:r w:rsidR="00007990" w:rsidRPr="005964C9">
        <w:rPr>
          <w:rFonts w:ascii="Times New Roman" w:hAnsi="Times New Roman"/>
          <w:sz w:val="24"/>
          <w:szCs w:val="24"/>
          <w:u w:val="single"/>
          <w:lang w:val="en-US"/>
        </w:rPr>
        <w:t xml:space="preserve"> and </w:t>
      </w:r>
      <w:r w:rsidRPr="005964C9">
        <w:rPr>
          <w:rFonts w:ascii="Times New Roman" w:hAnsi="Times New Roman"/>
          <w:sz w:val="24"/>
          <w:szCs w:val="24"/>
          <w:u w:val="single"/>
          <w:lang w:val="en-US"/>
        </w:rPr>
        <w:t xml:space="preserve">the Prevention of </w:t>
      </w:r>
      <w:r w:rsidR="00007990" w:rsidRPr="005964C9">
        <w:rPr>
          <w:rFonts w:ascii="Times New Roman" w:hAnsi="Times New Roman"/>
          <w:sz w:val="24"/>
          <w:szCs w:val="24"/>
          <w:u w:val="single"/>
          <w:lang w:val="en-US"/>
        </w:rPr>
        <w:t>Fiscal Evasion</w:t>
      </w:r>
      <w:r w:rsidR="00007990" w:rsidRPr="00E870B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3F33" w:rsidRPr="00E870BE">
        <w:rPr>
          <w:rFonts w:ascii="Times New Roman" w:hAnsi="Times New Roman"/>
          <w:sz w:val="24"/>
          <w:szCs w:val="24"/>
          <w:lang w:val="en-US"/>
        </w:rPr>
        <w:t>with respect to</w:t>
      </w:r>
      <w:r w:rsidRPr="00E870BE">
        <w:rPr>
          <w:rFonts w:ascii="Times New Roman" w:hAnsi="Times New Roman"/>
          <w:sz w:val="24"/>
          <w:szCs w:val="24"/>
          <w:lang w:val="en-US"/>
        </w:rPr>
        <w:t xml:space="preserve"> Taxes on Income </w:t>
      </w:r>
      <w:r w:rsidR="00007990" w:rsidRPr="00E870BE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63351E">
        <w:rPr>
          <w:rFonts w:ascii="Times New Roman" w:hAnsi="Times New Roman"/>
          <w:sz w:val="24"/>
          <w:szCs w:val="24"/>
          <w:lang w:val="en-US"/>
        </w:rPr>
        <w:t>79</w:t>
      </w:r>
      <w:r w:rsidR="00007990" w:rsidRPr="00E870BE">
        <w:rPr>
          <w:rFonts w:ascii="Times New Roman" w:hAnsi="Times New Roman"/>
          <w:sz w:val="24"/>
          <w:szCs w:val="24"/>
          <w:lang w:val="en-US"/>
        </w:rPr>
        <w:t xml:space="preserve"> countries</w:t>
      </w:r>
      <w:r w:rsidR="0063351E">
        <w:rPr>
          <w:rStyle w:val="FootnoteReference"/>
          <w:rFonts w:ascii="Times New Roman" w:hAnsi="Times New Roman"/>
          <w:sz w:val="24"/>
          <w:szCs w:val="24"/>
          <w:lang w:val="en-US"/>
        </w:rPr>
        <w:footnoteReference w:id="14"/>
      </w:r>
      <w:r w:rsidR="00007990" w:rsidRPr="00E870BE">
        <w:rPr>
          <w:rFonts w:ascii="Times New Roman" w:hAnsi="Times New Roman"/>
          <w:sz w:val="24"/>
          <w:szCs w:val="24"/>
          <w:lang w:val="en-US"/>
        </w:rPr>
        <w:t>.</w:t>
      </w:r>
    </w:p>
    <w:p w:rsidR="00007990" w:rsidRPr="00E870BE" w:rsidRDefault="00E870BE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Agreements for </w:t>
      </w:r>
      <w:r w:rsidRPr="005964C9">
        <w:rPr>
          <w:rFonts w:ascii="Times New Roman" w:hAnsi="Times New Roman" w:cs="Times New Roman"/>
          <w:sz w:val="24"/>
          <w:szCs w:val="24"/>
          <w:u w:val="single"/>
          <w:lang w:val="en-US"/>
        </w:rPr>
        <w:t>Reciprocal Promotion and Protection</w:t>
      </w:r>
      <w:r w:rsidR="00007990" w:rsidRPr="005964C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of Investments</w:t>
      </w:r>
      <w:r w:rsidR="00007990"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73C99">
        <w:rPr>
          <w:rFonts w:ascii="Times New Roman" w:hAnsi="Times New Roman" w:cs="Times New Roman"/>
          <w:sz w:val="24"/>
          <w:szCs w:val="24"/>
          <w:lang w:val="en-US"/>
        </w:rPr>
        <w:t>92</w:t>
      </w:r>
      <w:r w:rsidR="00007990" w:rsidRPr="00E870BE">
        <w:rPr>
          <w:rFonts w:ascii="Times New Roman" w:hAnsi="Times New Roman" w:cs="Times New Roman"/>
          <w:sz w:val="24"/>
          <w:szCs w:val="24"/>
          <w:lang w:val="en-US"/>
        </w:rPr>
        <w:t xml:space="preserve"> countries</w:t>
      </w:r>
      <w:r w:rsidR="003E4AD8">
        <w:rPr>
          <w:rFonts w:ascii="Times New Roman" w:hAnsi="Times New Roman" w:cs="Times New Roman"/>
          <w:sz w:val="24"/>
          <w:szCs w:val="24"/>
          <w:lang w:val="en-US"/>
        </w:rPr>
        <w:t xml:space="preserve"> (January 2014)</w:t>
      </w:r>
      <w:r w:rsidR="00773C99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5"/>
      </w:r>
    </w:p>
    <w:p w:rsidR="00007990" w:rsidRDefault="00007990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C9">
        <w:rPr>
          <w:rFonts w:ascii="Times New Roman" w:hAnsi="Times New Roman" w:cs="Times New Roman"/>
          <w:sz w:val="24"/>
          <w:szCs w:val="24"/>
          <w:u w:val="single"/>
          <w:lang w:val="en-US"/>
        </w:rPr>
        <w:t>Free Trade Agreement</w:t>
      </w:r>
      <w:r w:rsidR="00DD3F33" w:rsidRPr="005964C9">
        <w:rPr>
          <w:rFonts w:ascii="Times New Roman" w:hAnsi="Times New Roman" w:cs="Times New Roman"/>
          <w:sz w:val="24"/>
          <w:szCs w:val="24"/>
          <w:u w:val="single"/>
          <w:lang w:val="en-US"/>
        </w:rPr>
        <w:t>s</w:t>
      </w:r>
      <w:r w:rsidRPr="00DD3F33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773C99" w:rsidRPr="00DD3F33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Pr="00DD3F33">
        <w:rPr>
          <w:rFonts w:ascii="Times New Roman" w:hAnsi="Times New Roman" w:cs="Times New Roman"/>
          <w:sz w:val="24"/>
          <w:szCs w:val="24"/>
          <w:lang w:val="en-US"/>
        </w:rPr>
        <w:t xml:space="preserve"> countries</w:t>
      </w:r>
      <w:r w:rsidR="00DD3F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3C99" w:rsidRPr="00DD3F33">
        <w:rPr>
          <w:rFonts w:ascii="Times New Roman" w:hAnsi="Times New Roman" w:cs="Times New Roman"/>
          <w:sz w:val="24"/>
          <w:szCs w:val="24"/>
          <w:lang w:val="en-US"/>
        </w:rPr>
        <w:t>and EFTA</w:t>
      </w:r>
    </w:p>
    <w:p w:rsidR="005964C9" w:rsidRPr="00DD3F33" w:rsidRDefault="005964C9" w:rsidP="00905F30">
      <w:pPr>
        <w:pStyle w:val="ListParagraph"/>
        <w:numPr>
          <w:ilvl w:val="0"/>
          <w:numId w:val="3"/>
        </w:numPr>
        <w:spacing w:after="0" w:line="360" w:lineRule="auto"/>
        <w:ind w:hanging="35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Tourism</w:t>
      </w:r>
      <w:r w:rsidR="00641EE1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(2013)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B5AE7">
        <w:rPr>
          <w:rFonts w:ascii="Times New Roman" w:hAnsi="Times New Roman" w:cs="Times New Roman"/>
          <w:sz w:val="24"/>
          <w:szCs w:val="24"/>
          <w:lang w:val="en-US"/>
        </w:rPr>
        <w:t>39,226,226 visitors</w:t>
      </w:r>
      <w:r w:rsidR="005B5AE7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6"/>
      </w:r>
      <w:r w:rsidR="005B5AE7">
        <w:rPr>
          <w:rFonts w:ascii="Times New Roman" w:hAnsi="Times New Roman" w:cs="Times New Roman"/>
          <w:sz w:val="24"/>
          <w:szCs w:val="24"/>
          <w:lang w:val="en-US"/>
        </w:rPr>
        <w:t>, 32.3 billion USD revenue</w:t>
      </w:r>
      <w:r w:rsidR="002B037B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7"/>
      </w:r>
      <w:r w:rsidR="002B037B">
        <w:rPr>
          <w:rFonts w:ascii="Times New Roman" w:hAnsi="Times New Roman" w:cs="Times New Roman"/>
          <w:sz w:val="24"/>
          <w:szCs w:val="24"/>
          <w:lang w:val="en-US"/>
        </w:rPr>
        <w:t>, 6th tourism destination</w:t>
      </w:r>
      <w:r w:rsidR="00DD3B52">
        <w:rPr>
          <w:rFonts w:ascii="Times New Roman" w:hAnsi="Times New Roman" w:cs="Times New Roman"/>
          <w:sz w:val="24"/>
          <w:szCs w:val="24"/>
          <w:lang w:val="en-US"/>
        </w:rPr>
        <w:t xml:space="preserve"> in the world</w:t>
      </w:r>
      <w:r w:rsidR="002B037B">
        <w:rPr>
          <w:rFonts w:ascii="Times New Roman" w:hAnsi="Times New Roman" w:cs="Times New Roman"/>
          <w:sz w:val="24"/>
          <w:szCs w:val="24"/>
          <w:lang w:val="en-US"/>
        </w:rPr>
        <w:t xml:space="preserve"> (2012)</w:t>
      </w:r>
      <w:r w:rsidR="002B037B">
        <w:rPr>
          <w:rStyle w:val="FootnoteReference"/>
          <w:rFonts w:ascii="Times New Roman" w:hAnsi="Times New Roman" w:cs="Times New Roman"/>
          <w:sz w:val="24"/>
          <w:szCs w:val="24"/>
          <w:lang w:val="en-US"/>
        </w:rPr>
        <w:footnoteReference w:id="18"/>
      </w:r>
      <w:r w:rsidR="002B037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sectPr w:rsidR="005964C9" w:rsidRPr="00DD3F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7B" w:rsidRDefault="00987C7B" w:rsidP="000D768E">
      <w:pPr>
        <w:spacing w:after="0" w:line="240" w:lineRule="auto"/>
      </w:pPr>
      <w:r>
        <w:separator/>
      </w:r>
    </w:p>
  </w:endnote>
  <w:endnote w:type="continuationSeparator" w:id="0">
    <w:p w:rsidR="00987C7B" w:rsidRDefault="00987C7B" w:rsidP="000D7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7B" w:rsidRDefault="00987C7B" w:rsidP="000D768E">
      <w:pPr>
        <w:spacing w:after="0" w:line="240" w:lineRule="auto"/>
      </w:pPr>
      <w:r>
        <w:separator/>
      </w:r>
    </w:p>
  </w:footnote>
  <w:footnote w:type="continuationSeparator" w:id="0">
    <w:p w:rsidR="00987C7B" w:rsidRDefault="00987C7B" w:rsidP="000D768E">
      <w:pPr>
        <w:spacing w:after="0" w:line="240" w:lineRule="auto"/>
      </w:pPr>
      <w:r>
        <w:continuationSeparator/>
      </w:r>
    </w:p>
  </w:footnote>
  <w:footnote w:id="1">
    <w:p w:rsidR="000D768E" w:rsidRPr="00896DD0" w:rsidRDefault="000D768E" w:rsidP="00187C71">
      <w:pPr>
        <w:pStyle w:val="FootnoteText"/>
        <w:rPr>
          <w:rFonts w:ascii="Times New Roman" w:hAnsi="Times New Roman" w:cs="Times New Roman"/>
          <w:lang w:val="en-US"/>
        </w:rPr>
      </w:pPr>
      <w:r w:rsidRPr="00896DD0">
        <w:rPr>
          <w:rStyle w:val="FootnoteReference"/>
          <w:rFonts w:ascii="Times New Roman" w:hAnsi="Times New Roman" w:cs="Times New Roman"/>
          <w:lang w:val="en-US"/>
        </w:rPr>
        <w:footnoteRef/>
      </w:r>
      <w:r w:rsidRPr="00896DD0">
        <w:rPr>
          <w:rFonts w:ascii="Times New Roman" w:hAnsi="Times New Roman" w:cs="Times New Roman"/>
          <w:lang w:val="en-US"/>
        </w:rPr>
        <w:t xml:space="preserve"> </w:t>
      </w:r>
      <w:hyperlink r:id="rId1" w:history="1">
        <w:r w:rsidRPr="00896DD0">
          <w:rPr>
            <w:rStyle w:val="Hyperlink"/>
            <w:rFonts w:ascii="Times New Roman" w:hAnsi="Times New Roman" w:cs="Times New Roman"/>
            <w:lang w:val="en-US"/>
          </w:rPr>
          <w:t>http://databank.worldbank.org/data/download/GDP.pdf</w:t>
        </w:r>
      </w:hyperlink>
    </w:p>
  </w:footnote>
  <w:footnote w:id="2">
    <w:p w:rsidR="00F434FB" w:rsidRPr="00896DD0" w:rsidRDefault="00F434FB" w:rsidP="00187C71">
      <w:pPr>
        <w:pStyle w:val="FootnoteText"/>
        <w:rPr>
          <w:rFonts w:ascii="Times New Roman" w:hAnsi="Times New Roman" w:cs="Times New Roman"/>
          <w:lang w:val="en-US"/>
        </w:rPr>
      </w:pPr>
      <w:r w:rsidRPr="00896DD0">
        <w:rPr>
          <w:rStyle w:val="FootnoteReference"/>
          <w:rFonts w:ascii="Times New Roman" w:hAnsi="Times New Roman" w:cs="Times New Roman"/>
          <w:lang w:val="en-US"/>
        </w:rPr>
        <w:footnoteRef/>
      </w:r>
      <w:r w:rsidRPr="00896DD0">
        <w:rPr>
          <w:rFonts w:ascii="Times New Roman" w:hAnsi="Times New Roman" w:cs="Times New Roman"/>
          <w:lang w:val="en-US"/>
        </w:rPr>
        <w:t xml:space="preserve"> </w:t>
      </w:r>
      <w:hyperlink r:id="rId2" w:history="1">
        <w:r w:rsidRPr="00896DD0">
          <w:rPr>
            <w:rStyle w:val="Hyperlink"/>
            <w:rFonts w:ascii="Times New Roman" w:hAnsi="Times New Roman" w:cs="Times New Roman"/>
            <w:lang w:val="en-US"/>
          </w:rPr>
          <w:t>http://tuik.gov.tr/PreHaberBultenleri.do?id=15974</w:t>
        </w:r>
      </w:hyperlink>
    </w:p>
  </w:footnote>
  <w:footnote w:id="3">
    <w:p w:rsidR="009E6F37" w:rsidRPr="00896DD0" w:rsidRDefault="005C7175" w:rsidP="00187C71">
      <w:pPr>
        <w:pStyle w:val="FootnoteText"/>
        <w:rPr>
          <w:rFonts w:ascii="Times New Roman" w:hAnsi="Times New Roman" w:cs="Times New Roman"/>
        </w:rPr>
      </w:pPr>
      <w:r w:rsidRPr="00896DD0">
        <w:rPr>
          <w:rStyle w:val="FootnoteReference"/>
          <w:rFonts w:ascii="Times New Roman" w:hAnsi="Times New Roman" w:cs="Times New Roman"/>
        </w:rPr>
        <w:footnoteRef/>
      </w:r>
      <w:r w:rsidRPr="00896DD0">
        <w:rPr>
          <w:rFonts w:ascii="Times New Roman" w:hAnsi="Times New Roman" w:cs="Times New Roman"/>
        </w:rPr>
        <w:t xml:space="preserve"> </w:t>
      </w:r>
      <w:hyperlink r:id="rId3" w:history="1">
        <w:r w:rsidR="009E6F37" w:rsidRPr="00896DD0">
          <w:rPr>
            <w:rStyle w:val="Hyperlink"/>
            <w:rFonts w:ascii="Times New Roman" w:hAnsi="Times New Roman" w:cs="Times New Roman"/>
          </w:rPr>
          <w:t>http://tuik.gov.tr/PreHaberBultenleri.do?id=16015</w:t>
        </w:r>
      </w:hyperlink>
    </w:p>
  </w:footnote>
  <w:footnote w:id="4">
    <w:p w:rsidR="00187C71" w:rsidRPr="00896DD0" w:rsidRDefault="00187C71" w:rsidP="0018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6DD0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896DD0">
        <w:rPr>
          <w:rFonts w:ascii="Times New Roman" w:hAnsi="Times New Roman" w:cs="Times New Roman"/>
          <w:sz w:val="20"/>
          <w:szCs w:val="20"/>
        </w:rPr>
        <w:t xml:space="preserve"> OECD Economic Outlook,Volume 2013/1 (</w:t>
      </w:r>
      <w:hyperlink r:id="rId4" w:history="1">
        <w:r w:rsidRPr="00896DD0">
          <w:rPr>
            <w:rStyle w:val="Hyperlink"/>
            <w:rFonts w:ascii="Times New Roman" w:hAnsi="Times New Roman" w:cs="Times New Roman"/>
            <w:sz w:val="20"/>
            <w:szCs w:val="20"/>
          </w:rPr>
          <w:t>http://image.guardian.co.uk/sys-files/Business/pdf/2013/05/29/OECD.pdf</w:t>
        </w:r>
      </w:hyperlink>
      <w:r w:rsidRPr="00896DD0">
        <w:rPr>
          <w:rFonts w:ascii="Times New Roman" w:hAnsi="Times New Roman" w:cs="Times New Roman"/>
          <w:sz w:val="20"/>
          <w:szCs w:val="20"/>
        </w:rPr>
        <w:t>)</w:t>
      </w:r>
    </w:p>
  </w:footnote>
  <w:footnote w:id="5">
    <w:p w:rsidR="000D768E" w:rsidRPr="00896DD0" w:rsidRDefault="000D768E" w:rsidP="00187C71">
      <w:pPr>
        <w:pStyle w:val="FootnoteText"/>
        <w:rPr>
          <w:rFonts w:ascii="Times New Roman" w:hAnsi="Times New Roman" w:cs="Times New Roman"/>
          <w:lang w:val="en-US"/>
        </w:rPr>
      </w:pPr>
      <w:r w:rsidRPr="00896DD0">
        <w:rPr>
          <w:rStyle w:val="FootnoteReference"/>
          <w:rFonts w:ascii="Times New Roman" w:hAnsi="Times New Roman" w:cs="Times New Roman"/>
          <w:lang w:val="en-US"/>
        </w:rPr>
        <w:footnoteRef/>
      </w:r>
      <w:r w:rsidRPr="00896DD0">
        <w:rPr>
          <w:rFonts w:ascii="Times New Roman" w:hAnsi="Times New Roman" w:cs="Times New Roman"/>
          <w:lang w:val="en-US"/>
        </w:rPr>
        <w:t xml:space="preserve"> </w:t>
      </w:r>
      <w:hyperlink r:id="rId5" w:history="1">
        <w:r w:rsidRPr="00896DD0">
          <w:rPr>
            <w:rStyle w:val="Hyperlink"/>
            <w:rFonts w:ascii="Times New Roman" w:hAnsi="Times New Roman" w:cs="Times New Roman"/>
            <w:lang w:val="en-US"/>
          </w:rPr>
          <w:t>http://databank.worldbank.org/data/views/reports/tableview.aspx</w:t>
        </w:r>
      </w:hyperlink>
    </w:p>
  </w:footnote>
  <w:footnote w:id="6">
    <w:p w:rsidR="00802A95" w:rsidRPr="00896DD0" w:rsidRDefault="00802A95" w:rsidP="00187C71">
      <w:pPr>
        <w:pStyle w:val="FootnoteText"/>
        <w:rPr>
          <w:rFonts w:ascii="Times New Roman" w:hAnsi="Times New Roman" w:cs="Times New Roman"/>
          <w:lang w:val="en-US"/>
        </w:rPr>
      </w:pPr>
      <w:r w:rsidRPr="00896DD0">
        <w:rPr>
          <w:rStyle w:val="FootnoteReference"/>
          <w:rFonts w:ascii="Times New Roman" w:hAnsi="Times New Roman" w:cs="Times New Roman"/>
          <w:lang w:val="en-US"/>
        </w:rPr>
        <w:footnoteRef/>
      </w:r>
      <w:r w:rsidRPr="00896DD0">
        <w:rPr>
          <w:rFonts w:ascii="Times New Roman" w:hAnsi="Times New Roman" w:cs="Times New Roman"/>
          <w:lang w:val="en-US"/>
        </w:rPr>
        <w:t xml:space="preserve"> Central Bank’s Balance of Payments Statistics.</w:t>
      </w:r>
      <w:r w:rsidR="001A765B">
        <w:rPr>
          <w:rFonts w:ascii="Times New Roman" w:hAnsi="Times New Roman" w:cs="Times New Roman"/>
          <w:lang w:val="en-US"/>
        </w:rPr>
        <w:t xml:space="preserve"> (Including real estate purchases by foreigners)</w:t>
      </w:r>
    </w:p>
  </w:footnote>
  <w:footnote w:id="7">
    <w:p w:rsidR="00896DD0" w:rsidRPr="00896DD0" w:rsidRDefault="00896DD0">
      <w:pPr>
        <w:pStyle w:val="FootnoteText"/>
        <w:rPr>
          <w:rFonts w:ascii="Times New Roman" w:hAnsi="Times New Roman" w:cs="Times New Roman"/>
        </w:rPr>
      </w:pPr>
      <w:r w:rsidRPr="00896DD0">
        <w:rPr>
          <w:rStyle w:val="FootnoteReference"/>
          <w:rFonts w:ascii="Times New Roman" w:hAnsi="Times New Roman" w:cs="Times New Roman"/>
        </w:rPr>
        <w:footnoteRef/>
      </w:r>
      <w:r w:rsidRPr="00896DD0">
        <w:rPr>
          <w:rFonts w:ascii="Times New Roman" w:hAnsi="Times New Roman" w:cs="Times New Roman"/>
        </w:rPr>
        <w:t xml:space="preserve"> </w:t>
      </w:r>
      <w:r w:rsidRPr="00896DD0">
        <w:rPr>
          <w:rFonts w:ascii="Times New Roman" w:hAnsi="Times New Roman" w:cs="Times New Roman"/>
          <w:lang w:val="en-US"/>
        </w:rPr>
        <w:t>Central Bank’s Balance of Payments Statistics.</w:t>
      </w:r>
    </w:p>
  </w:footnote>
  <w:footnote w:id="8">
    <w:p w:rsidR="00896DD0" w:rsidRPr="00896DD0" w:rsidRDefault="00896DD0">
      <w:pPr>
        <w:pStyle w:val="FootnoteText"/>
        <w:rPr>
          <w:rFonts w:ascii="Times New Roman" w:hAnsi="Times New Roman" w:cs="Times New Roman"/>
        </w:rPr>
      </w:pPr>
      <w:r w:rsidRPr="00896DD0">
        <w:rPr>
          <w:rStyle w:val="FootnoteReference"/>
          <w:rFonts w:ascii="Times New Roman" w:hAnsi="Times New Roman" w:cs="Times New Roman"/>
        </w:rPr>
        <w:footnoteRef/>
      </w:r>
      <w:r w:rsidRPr="00896DD0">
        <w:rPr>
          <w:rFonts w:ascii="Times New Roman" w:hAnsi="Times New Roman" w:cs="Times New Roman"/>
        </w:rPr>
        <w:t xml:space="preserve"> </w:t>
      </w:r>
      <w:r w:rsidRPr="00896DD0">
        <w:rPr>
          <w:rFonts w:ascii="Times New Roman" w:hAnsi="Times New Roman" w:cs="Times New Roman"/>
          <w:lang w:val="en-US"/>
        </w:rPr>
        <w:t>Central Bank’s Balance of Payments Statistics.</w:t>
      </w:r>
    </w:p>
  </w:footnote>
  <w:footnote w:id="9">
    <w:p w:rsidR="00896DD0" w:rsidRPr="00896DD0" w:rsidRDefault="00896DD0">
      <w:pPr>
        <w:pStyle w:val="FootnoteText"/>
        <w:rPr>
          <w:rFonts w:ascii="Times New Roman" w:hAnsi="Times New Roman" w:cs="Times New Roman"/>
        </w:rPr>
      </w:pPr>
      <w:r w:rsidRPr="00896DD0">
        <w:rPr>
          <w:rStyle w:val="FootnoteReference"/>
          <w:rFonts w:ascii="Times New Roman" w:hAnsi="Times New Roman" w:cs="Times New Roman"/>
        </w:rPr>
        <w:footnoteRef/>
      </w:r>
      <w:r w:rsidRPr="00896DD0">
        <w:rPr>
          <w:rFonts w:ascii="Times New Roman" w:hAnsi="Times New Roman" w:cs="Times New Roman"/>
        </w:rPr>
        <w:t xml:space="preserve"> </w:t>
      </w:r>
      <w:r w:rsidRPr="00896DD0">
        <w:rPr>
          <w:rFonts w:ascii="Times New Roman" w:hAnsi="Times New Roman" w:cs="Times New Roman"/>
          <w:lang w:val="en-US"/>
        </w:rPr>
        <w:t>Central Bank’s Balance of Payments Statistics.</w:t>
      </w:r>
    </w:p>
  </w:footnote>
  <w:footnote w:id="10">
    <w:p w:rsidR="003411AB" w:rsidRPr="00896DD0" w:rsidRDefault="00194258" w:rsidP="00187C71">
      <w:pPr>
        <w:pStyle w:val="FootnoteText"/>
        <w:rPr>
          <w:rFonts w:ascii="Times New Roman" w:hAnsi="Times New Roman" w:cs="Times New Roman"/>
          <w:lang w:val="en-US"/>
        </w:rPr>
      </w:pPr>
      <w:r w:rsidRPr="00896DD0">
        <w:rPr>
          <w:rStyle w:val="FootnoteReference"/>
          <w:rFonts w:ascii="Times New Roman" w:hAnsi="Times New Roman" w:cs="Times New Roman"/>
          <w:lang w:val="en-US"/>
        </w:rPr>
        <w:footnoteRef/>
      </w:r>
      <w:r w:rsidRPr="00896DD0">
        <w:rPr>
          <w:rFonts w:ascii="Times New Roman" w:hAnsi="Times New Roman" w:cs="Times New Roman"/>
          <w:lang w:val="en-US"/>
        </w:rPr>
        <w:t xml:space="preserve"> Turkish Statistical Institute</w:t>
      </w:r>
      <w:r w:rsidR="003411AB" w:rsidRPr="00896DD0">
        <w:rPr>
          <w:rFonts w:ascii="Times New Roman" w:hAnsi="Times New Roman" w:cs="Times New Roman"/>
          <w:lang w:val="en-US"/>
        </w:rPr>
        <w:t xml:space="preserve"> (</w:t>
      </w:r>
      <w:hyperlink r:id="rId6" w:history="1">
        <w:r w:rsidR="003411AB" w:rsidRPr="00896DD0">
          <w:rPr>
            <w:rStyle w:val="Hyperlink"/>
            <w:rFonts w:ascii="Times New Roman" w:hAnsi="Times New Roman" w:cs="Times New Roman"/>
            <w:lang w:val="en-US"/>
          </w:rPr>
          <w:t>http://tuik.gov.tr/PreTablo.do?alt_id=1046</w:t>
        </w:r>
      </w:hyperlink>
      <w:r w:rsidR="003411AB" w:rsidRPr="00896DD0">
        <w:rPr>
          <w:rFonts w:ascii="Times New Roman" w:hAnsi="Times New Roman" w:cs="Times New Roman"/>
          <w:lang w:val="en-US"/>
        </w:rPr>
        <w:t>)</w:t>
      </w:r>
    </w:p>
  </w:footnote>
  <w:footnote w:id="11">
    <w:p w:rsidR="00194258" w:rsidRPr="00896DD0" w:rsidRDefault="00194258" w:rsidP="00187C71">
      <w:pPr>
        <w:pStyle w:val="FootnoteText"/>
        <w:rPr>
          <w:rFonts w:ascii="Times New Roman" w:hAnsi="Times New Roman" w:cs="Times New Roman"/>
          <w:lang w:val="en-US"/>
        </w:rPr>
      </w:pPr>
      <w:r w:rsidRPr="00896DD0">
        <w:rPr>
          <w:rStyle w:val="FootnoteReference"/>
          <w:rFonts w:ascii="Times New Roman" w:hAnsi="Times New Roman" w:cs="Times New Roman"/>
          <w:lang w:val="en-US"/>
        </w:rPr>
        <w:footnoteRef/>
      </w:r>
      <w:r w:rsidRPr="00896DD0">
        <w:rPr>
          <w:rFonts w:ascii="Times New Roman" w:hAnsi="Times New Roman" w:cs="Times New Roman"/>
          <w:lang w:val="en-US"/>
        </w:rPr>
        <w:t xml:space="preserve"> </w:t>
      </w:r>
      <w:hyperlink r:id="rId7" w:history="1">
        <w:r w:rsidRPr="00896DD0">
          <w:rPr>
            <w:rStyle w:val="Hyperlink"/>
            <w:rFonts w:ascii="Times New Roman" w:hAnsi="Times New Roman" w:cs="Times New Roman"/>
            <w:lang w:val="en-US"/>
          </w:rPr>
          <w:t>http://store.tika.gov.tr/yayinlar/kalkinma-yardimi/KalkinmaYardimlariRaporu2012.pdf</w:t>
        </w:r>
      </w:hyperlink>
    </w:p>
  </w:footnote>
  <w:footnote w:id="12">
    <w:p w:rsidR="00537F9C" w:rsidRPr="00896DD0" w:rsidRDefault="00537F9C">
      <w:pPr>
        <w:pStyle w:val="FootnoteText"/>
        <w:rPr>
          <w:rFonts w:ascii="Times New Roman" w:hAnsi="Times New Roman" w:cs="Times New Roman"/>
        </w:rPr>
      </w:pPr>
      <w:r w:rsidRPr="00896DD0">
        <w:rPr>
          <w:rStyle w:val="FootnoteReference"/>
          <w:rFonts w:ascii="Times New Roman" w:hAnsi="Times New Roman" w:cs="Times New Roman"/>
        </w:rPr>
        <w:footnoteRef/>
      </w:r>
      <w:r w:rsidRPr="00896DD0">
        <w:rPr>
          <w:rFonts w:ascii="Times New Roman" w:hAnsi="Times New Roman" w:cs="Times New Roman"/>
        </w:rPr>
        <w:t xml:space="preserve"> </w:t>
      </w:r>
      <w:hyperlink r:id="rId8" w:history="1">
        <w:r w:rsidRPr="00896DD0">
          <w:rPr>
            <w:rStyle w:val="Hyperlink"/>
            <w:rFonts w:ascii="Times New Roman" w:hAnsi="Times New Roman" w:cs="Times New Roman"/>
          </w:rPr>
          <w:t>http://tuik.gov.tr/PreHaberBultenleri.do?id=16015</w:t>
        </w:r>
      </w:hyperlink>
    </w:p>
  </w:footnote>
  <w:footnote w:id="13">
    <w:p w:rsidR="00007990" w:rsidRPr="00896DD0" w:rsidRDefault="00007990" w:rsidP="00187C71">
      <w:pPr>
        <w:pStyle w:val="FootnoteText"/>
        <w:rPr>
          <w:rFonts w:ascii="Times New Roman" w:hAnsi="Times New Roman" w:cs="Times New Roman"/>
          <w:lang w:val="en-US"/>
        </w:rPr>
      </w:pPr>
      <w:r w:rsidRPr="00896DD0">
        <w:rPr>
          <w:rStyle w:val="FootnoteReference"/>
          <w:rFonts w:ascii="Times New Roman" w:hAnsi="Times New Roman" w:cs="Times New Roman"/>
          <w:lang w:val="en-US"/>
        </w:rPr>
        <w:footnoteRef/>
      </w:r>
      <w:r w:rsidRPr="00896DD0">
        <w:rPr>
          <w:rFonts w:ascii="Times New Roman" w:hAnsi="Times New Roman" w:cs="Times New Roman"/>
          <w:lang w:val="en-US"/>
        </w:rPr>
        <w:t xml:space="preserve"> </w:t>
      </w:r>
      <w:hyperlink r:id="rId9" w:history="1">
        <w:r w:rsidRPr="00896DD0">
          <w:rPr>
            <w:rStyle w:val="Hyperlink"/>
            <w:rFonts w:ascii="Times New Roman" w:hAnsi="Times New Roman" w:cs="Times New Roman"/>
            <w:color w:val="auto"/>
            <w:u w:val="none"/>
            <w:lang w:val="en-US"/>
          </w:rPr>
          <w:t>Başbakan Yardımcısı Sn. Ali Babacan’ın Boğaziçi Bölgesel Ortaklık Zirvesinde Yaptığı Konuşma</w:t>
        </w:r>
      </w:hyperlink>
      <w:r w:rsidRPr="00896DD0">
        <w:rPr>
          <w:rFonts w:ascii="Times New Roman" w:hAnsi="Times New Roman" w:cs="Times New Roman"/>
          <w:lang w:val="en-US"/>
        </w:rPr>
        <w:t xml:space="preserve"> (</w:t>
      </w:r>
      <w:hyperlink r:id="rId10" w:history="1">
        <w:r w:rsidRPr="00896DD0">
          <w:rPr>
            <w:rStyle w:val="Hyperlink"/>
            <w:rFonts w:ascii="Times New Roman" w:hAnsi="Times New Roman" w:cs="Times New Roman"/>
            <w:lang w:val="en-US"/>
          </w:rPr>
          <w:t>http://www.hazine.gov.tr/default.aspx?nsw=NeC8XTWCQU8Wme+lVCOdRg==-H7deC+LxBI8=&amp;cid=23&amp;mid=244&amp;nm=95</w:t>
        </w:r>
      </w:hyperlink>
      <w:r w:rsidRPr="00896DD0">
        <w:rPr>
          <w:rFonts w:ascii="Times New Roman" w:hAnsi="Times New Roman" w:cs="Times New Roman"/>
          <w:lang w:val="en-US"/>
        </w:rPr>
        <w:t>)</w:t>
      </w:r>
    </w:p>
  </w:footnote>
  <w:footnote w:id="14">
    <w:p w:rsidR="0063351E" w:rsidRPr="00896DD0" w:rsidRDefault="0063351E">
      <w:pPr>
        <w:pStyle w:val="FootnoteText"/>
        <w:rPr>
          <w:rFonts w:ascii="Times New Roman" w:hAnsi="Times New Roman" w:cs="Times New Roman"/>
        </w:rPr>
      </w:pPr>
      <w:r w:rsidRPr="00896DD0">
        <w:rPr>
          <w:rStyle w:val="FootnoteReference"/>
          <w:rFonts w:ascii="Times New Roman" w:hAnsi="Times New Roman" w:cs="Times New Roman"/>
        </w:rPr>
        <w:footnoteRef/>
      </w:r>
      <w:r w:rsidRPr="00896DD0">
        <w:rPr>
          <w:rFonts w:ascii="Times New Roman" w:hAnsi="Times New Roman" w:cs="Times New Roman"/>
        </w:rPr>
        <w:t xml:space="preserve"> </w:t>
      </w:r>
      <w:hyperlink r:id="rId11" w:history="1">
        <w:r w:rsidRPr="00896DD0">
          <w:rPr>
            <w:rStyle w:val="Hyperlink"/>
            <w:rFonts w:ascii="Times New Roman" w:hAnsi="Times New Roman" w:cs="Times New Roman"/>
          </w:rPr>
          <w:t>http://www.gib.gov.tr/fileadmin/mevzuatek/uluslararasi_mevzuat/VERGIANLASMALIST.htm</w:t>
        </w:r>
      </w:hyperlink>
    </w:p>
  </w:footnote>
  <w:footnote w:id="15">
    <w:p w:rsidR="00773C99" w:rsidRPr="00896DD0" w:rsidRDefault="00773C99" w:rsidP="00187C71">
      <w:pPr>
        <w:pStyle w:val="FootnoteText"/>
        <w:rPr>
          <w:rFonts w:ascii="Times New Roman" w:hAnsi="Times New Roman" w:cs="Times New Roman"/>
          <w:lang w:val="en-US"/>
        </w:rPr>
      </w:pPr>
      <w:r w:rsidRPr="00896DD0">
        <w:rPr>
          <w:rStyle w:val="FootnoteReference"/>
          <w:rFonts w:ascii="Times New Roman" w:hAnsi="Times New Roman" w:cs="Times New Roman"/>
          <w:lang w:val="en-US"/>
        </w:rPr>
        <w:footnoteRef/>
      </w:r>
      <w:r w:rsidRPr="00896DD0">
        <w:rPr>
          <w:rFonts w:ascii="Times New Roman" w:hAnsi="Times New Roman" w:cs="Times New Roman"/>
          <w:lang w:val="en-US"/>
        </w:rPr>
        <w:t xml:space="preserve"> 75 of these agreements are in force as of January 2014.</w:t>
      </w:r>
    </w:p>
  </w:footnote>
  <w:footnote w:id="16">
    <w:p w:rsidR="005B5AE7" w:rsidRPr="00896DD0" w:rsidRDefault="005B5AE7" w:rsidP="00187C71">
      <w:pPr>
        <w:pStyle w:val="FootnoteText"/>
        <w:rPr>
          <w:rFonts w:ascii="Times New Roman" w:hAnsi="Times New Roman" w:cs="Times New Roman"/>
          <w:lang w:val="en-US"/>
        </w:rPr>
      </w:pPr>
      <w:r w:rsidRPr="00896DD0">
        <w:rPr>
          <w:rStyle w:val="FootnoteReference"/>
          <w:rFonts w:ascii="Times New Roman" w:hAnsi="Times New Roman" w:cs="Times New Roman"/>
          <w:lang w:val="en-US"/>
        </w:rPr>
        <w:footnoteRef/>
      </w:r>
      <w:r w:rsidR="005C7175" w:rsidRPr="00896DD0">
        <w:rPr>
          <w:rFonts w:ascii="Times New Roman" w:hAnsi="Times New Roman" w:cs="Times New Roman"/>
          <w:lang w:val="en-US"/>
        </w:rPr>
        <w:t xml:space="preserve"> </w:t>
      </w:r>
      <w:hyperlink r:id="rId12" w:history="1">
        <w:r w:rsidR="00AC73E2" w:rsidRPr="00896DD0">
          <w:rPr>
            <w:rStyle w:val="Hyperlink"/>
            <w:rFonts w:ascii="Times New Roman" w:hAnsi="Times New Roman" w:cs="Times New Roman"/>
            <w:lang w:val="en-US"/>
          </w:rPr>
          <w:t>http://tuik.gov.tr/PreHaberBultenleri.do?id=15885</w:t>
        </w:r>
      </w:hyperlink>
      <w:r w:rsidR="00AC73E2" w:rsidRPr="00896DD0">
        <w:rPr>
          <w:rFonts w:ascii="Times New Roman" w:hAnsi="Times New Roman" w:cs="Times New Roman"/>
          <w:color w:val="000000"/>
          <w:lang w:val="en-US"/>
        </w:rPr>
        <w:t xml:space="preserve">; </w:t>
      </w:r>
      <w:r w:rsidR="005C7175" w:rsidRPr="00896DD0">
        <w:rPr>
          <w:rFonts w:ascii="Times New Roman" w:hAnsi="Times New Roman" w:cs="Times New Roman"/>
          <w:color w:val="000000"/>
          <w:lang w:val="en-US"/>
        </w:rPr>
        <w:t>13.8% of this figure (5,398,752) is Turkish citizens residing abroad.</w:t>
      </w:r>
    </w:p>
  </w:footnote>
  <w:footnote w:id="17">
    <w:p w:rsidR="002B037B" w:rsidRPr="00896DD0" w:rsidRDefault="002B037B">
      <w:pPr>
        <w:pStyle w:val="FootnoteText"/>
        <w:rPr>
          <w:rFonts w:ascii="Times New Roman" w:hAnsi="Times New Roman" w:cs="Times New Roman"/>
        </w:rPr>
      </w:pPr>
      <w:r w:rsidRPr="00896DD0">
        <w:rPr>
          <w:rStyle w:val="FootnoteReference"/>
          <w:rFonts w:ascii="Times New Roman" w:hAnsi="Times New Roman" w:cs="Times New Roman"/>
        </w:rPr>
        <w:footnoteRef/>
      </w:r>
      <w:r w:rsidRPr="00896DD0">
        <w:rPr>
          <w:rFonts w:ascii="Times New Roman" w:hAnsi="Times New Roman" w:cs="Times New Roman"/>
        </w:rPr>
        <w:t xml:space="preserve"> Ministry of Culture and Tourism; </w:t>
      </w:r>
      <w:hyperlink r:id="rId13" w:history="1">
        <w:r w:rsidRPr="00896DD0">
          <w:rPr>
            <w:rStyle w:val="Hyperlink"/>
            <w:rFonts w:ascii="Times New Roman" w:hAnsi="Times New Roman" w:cs="Times New Roman"/>
          </w:rPr>
          <w:t>http://www.ktbyatirimisletmeler.gov.tr/TR,72942/turizm-gelir-gider-ve-ortalama-harcama.html</w:t>
        </w:r>
      </w:hyperlink>
      <w:r w:rsidRPr="00896DD0">
        <w:rPr>
          <w:rFonts w:ascii="Times New Roman" w:hAnsi="Times New Roman" w:cs="Times New Roman"/>
        </w:rPr>
        <w:t xml:space="preserve"> (6.8 billion USD of this figure represent revenues from visiting Turkish citizens  residing abroad)</w:t>
      </w:r>
    </w:p>
  </w:footnote>
  <w:footnote w:id="18">
    <w:p w:rsidR="002B037B" w:rsidRPr="00896DD0" w:rsidRDefault="002B037B">
      <w:pPr>
        <w:pStyle w:val="FootnoteText"/>
        <w:rPr>
          <w:rFonts w:ascii="Times New Roman" w:hAnsi="Times New Roman" w:cs="Times New Roman"/>
        </w:rPr>
      </w:pPr>
      <w:r w:rsidRPr="00896DD0">
        <w:rPr>
          <w:rStyle w:val="FootnoteReference"/>
          <w:rFonts w:ascii="Times New Roman" w:hAnsi="Times New Roman" w:cs="Times New Roman"/>
        </w:rPr>
        <w:footnoteRef/>
      </w:r>
      <w:r w:rsidRPr="00896DD0">
        <w:rPr>
          <w:rFonts w:ascii="Times New Roman" w:hAnsi="Times New Roman" w:cs="Times New Roman"/>
        </w:rPr>
        <w:t xml:space="preserve"> UNWTO Tourism Highlights, p. 6. (</w:t>
      </w:r>
      <w:hyperlink r:id="rId14" w:history="1">
        <w:r w:rsidRPr="00896DD0">
          <w:rPr>
            <w:rStyle w:val="Hyperlink"/>
            <w:rFonts w:ascii="Times New Roman" w:hAnsi="Times New Roman" w:cs="Times New Roman"/>
          </w:rPr>
          <w:t>http://dtxtq4w60xqpw.cloudfront.net/sites/all/files/pdf/unwto_highlights13_en_hr.pdf</w:t>
        </w:r>
      </w:hyperlink>
      <w:r w:rsidRPr="00896DD0">
        <w:rPr>
          <w:rFonts w:ascii="Times New Roman" w:hAnsi="Times New Roman" w:cs="Times New Roman"/>
        </w:rPr>
        <w:t>)</w:t>
      </w:r>
    </w:p>
    <w:p w:rsidR="002B037B" w:rsidRPr="00896DD0" w:rsidRDefault="002B037B">
      <w:pPr>
        <w:pStyle w:val="Footnote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0BE" w:rsidRPr="00372DE2" w:rsidRDefault="003C1EC8" w:rsidP="00E870BE">
    <w:pPr>
      <w:pStyle w:val="Header"/>
      <w:pBdr>
        <w:bottom w:val="single" w:sz="8" w:space="1" w:color="auto"/>
      </w:pBdr>
      <w:tabs>
        <w:tab w:val="clear" w:pos="4536"/>
        <w:tab w:val="clear" w:pos="9072"/>
        <w:tab w:val="left" w:pos="7797"/>
      </w:tabs>
      <w:rPr>
        <w:rFonts w:ascii="Times New Roman" w:hAnsi="Times New Roman"/>
        <w:b/>
      </w:rPr>
    </w:pPr>
    <w:r>
      <w:rPr>
        <w:rFonts w:ascii="Times New Roman" w:hAnsi="Times New Roman"/>
        <w:b/>
      </w:rPr>
      <w:t>İEGY</w:t>
    </w:r>
    <w:r w:rsidR="006A1E92">
      <w:rPr>
        <w:rFonts w:ascii="Times New Roman" w:hAnsi="Times New Roman"/>
        <w:b/>
      </w:rPr>
      <w:t xml:space="preserve">                                                                                                                                </w:t>
    </w:r>
    <w:r w:rsidR="00641EE1">
      <w:rPr>
        <w:rFonts w:ascii="Times New Roman" w:hAnsi="Times New Roman"/>
        <w:b/>
      </w:rPr>
      <w:t>1</w:t>
    </w:r>
    <w:r w:rsidR="00DD3B52">
      <w:rPr>
        <w:rFonts w:ascii="Times New Roman" w:hAnsi="Times New Roman"/>
        <w:b/>
      </w:rPr>
      <w:t xml:space="preserve"> </w:t>
    </w:r>
    <w:r w:rsidR="00870AD7">
      <w:rPr>
        <w:rFonts w:ascii="Times New Roman" w:hAnsi="Times New Roman"/>
        <w:b/>
      </w:rPr>
      <w:t>Nisan</w:t>
    </w:r>
    <w:r w:rsidR="00E870BE">
      <w:rPr>
        <w:rFonts w:ascii="Times New Roman" w:hAnsi="Times New Roman"/>
        <w:b/>
      </w:rPr>
      <w:t xml:space="preserve"> 2014</w:t>
    </w:r>
  </w:p>
  <w:p w:rsidR="00E870BE" w:rsidRDefault="00E870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94373"/>
    <w:multiLevelType w:val="hybridMultilevel"/>
    <w:tmpl w:val="8ADE09C0"/>
    <w:lvl w:ilvl="0" w:tplc="626662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6454D"/>
    <w:multiLevelType w:val="hybridMultilevel"/>
    <w:tmpl w:val="A2F4F038"/>
    <w:lvl w:ilvl="0" w:tplc="1974CC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D863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1A655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8870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6C76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7A05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E4FB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B602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1255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75360B"/>
    <w:multiLevelType w:val="hybridMultilevel"/>
    <w:tmpl w:val="FE360F34"/>
    <w:lvl w:ilvl="0" w:tplc="996087D8">
      <w:start w:val="2002"/>
      <w:numFmt w:val="decimal"/>
      <w:lvlText w:val="%1"/>
      <w:lvlJc w:val="left"/>
      <w:pPr>
        <w:ind w:left="2604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2BF169EC"/>
    <w:multiLevelType w:val="hybridMultilevel"/>
    <w:tmpl w:val="4F3052F6"/>
    <w:lvl w:ilvl="0" w:tplc="4C885A3E">
      <w:start w:val="2011"/>
      <w:numFmt w:val="decimal"/>
      <w:lvlText w:val="%1"/>
      <w:lvlJc w:val="left"/>
      <w:pPr>
        <w:ind w:left="2604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>
    <w:nsid w:val="669243E2"/>
    <w:multiLevelType w:val="hybridMultilevel"/>
    <w:tmpl w:val="FE5A8A48"/>
    <w:lvl w:ilvl="0" w:tplc="69DEDA9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87C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C8FF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C0C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F48EC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2CED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2E4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0E51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048A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591375"/>
    <w:multiLevelType w:val="hybridMultilevel"/>
    <w:tmpl w:val="2D628C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76"/>
    <w:rsid w:val="00007990"/>
    <w:rsid w:val="000B649C"/>
    <w:rsid w:val="000C7AA4"/>
    <w:rsid w:val="000D768E"/>
    <w:rsid w:val="001114C9"/>
    <w:rsid w:val="001507DB"/>
    <w:rsid w:val="00160FFB"/>
    <w:rsid w:val="00182597"/>
    <w:rsid w:val="00187C71"/>
    <w:rsid w:val="00194258"/>
    <w:rsid w:val="001A765B"/>
    <w:rsid w:val="001C2AEC"/>
    <w:rsid w:val="00273050"/>
    <w:rsid w:val="00297E76"/>
    <w:rsid w:val="002B037B"/>
    <w:rsid w:val="002B58DF"/>
    <w:rsid w:val="002E0648"/>
    <w:rsid w:val="002F3A3D"/>
    <w:rsid w:val="003411AB"/>
    <w:rsid w:val="003426A9"/>
    <w:rsid w:val="0034750F"/>
    <w:rsid w:val="003A250A"/>
    <w:rsid w:val="003B2B95"/>
    <w:rsid w:val="003C1EC8"/>
    <w:rsid w:val="003D0FD8"/>
    <w:rsid w:val="003E4AD8"/>
    <w:rsid w:val="00463E32"/>
    <w:rsid w:val="004B7CD9"/>
    <w:rsid w:val="004F402B"/>
    <w:rsid w:val="00514762"/>
    <w:rsid w:val="00537F9C"/>
    <w:rsid w:val="0057389A"/>
    <w:rsid w:val="0058692A"/>
    <w:rsid w:val="005964C9"/>
    <w:rsid w:val="005B5AE7"/>
    <w:rsid w:val="005C7175"/>
    <w:rsid w:val="00606C8E"/>
    <w:rsid w:val="0063351E"/>
    <w:rsid w:val="00641EE1"/>
    <w:rsid w:val="00644CAA"/>
    <w:rsid w:val="006A1E92"/>
    <w:rsid w:val="006B29E7"/>
    <w:rsid w:val="006C491C"/>
    <w:rsid w:val="006C5971"/>
    <w:rsid w:val="006D3212"/>
    <w:rsid w:val="0075190D"/>
    <w:rsid w:val="007571A3"/>
    <w:rsid w:val="00773C99"/>
    <w:rsid w:val="00780D2E"/>
    <w:rsid w:val="007C41A2"/>
    <w:rsid w:val="00800C9C"/>
    <w:rsid w:val="00802A95"/>
    <w:rsid w:val="00854A39"/>
    <w:rsid w:val="00870AD7"/>
    <w:rsid w:val="00874FF1"/>
    <w:rsid w:val="00896DD0"/>
    <w:rsid w:val="008F5714"/>
    <w:rsid w:val="00905F30"/>
    <w:rsid w:val="00911DEB"/>
    <w:rsid w:val="009222A8"/>
    <w:rsid w:val="00926F50"/>
    <w:rsid w:val="00955687"/>
    <w:rsid w:val="00981079"/>
    <w:rsid w:val="00987C7B"/>
    <w:rsid w:val="009C636D"/>
    <w:rsid w:val="009E6F37"/>
    <w:rsid w:val="00A20408"/>
    <w:rsid w:val="00A370F0"/>
    <w:rsid w:val="00AC73E2"/>
    <w:rsid w:val="00AE2962"/>
    <w:rsid w:val="00B37E03"/>
    <w:rsid w:val="00B65382"/>
    <w:rsid w:val="00B80863"/>
    <w:rsid w:val="00BF2D4A"/>
    <w:rsid w:val="00C10CDA"/>
    <w:rsid w:val="00C91B06"/>
    <w:rsid w:val="00C9400F"/>
    <w:rsid w:val="00D13717"/>
    <w:rsid w:val="00D34089"/>
    <w:rsid w:val="00D4012E"/>
    <w:rsid w:val="00D7306A"/>
    <w:rsid w:val="00DD3B52"/>
    <w:rsid w:val="00DD3D44"/>
    <w:rsid w:val="00DD3F33"/>
    <w:rsid w:val="00E30C64"/>
    <w:rsid w:val="00E359E7"/>
    <w:rsid w:val="00E54A1C"/>
    <w:rsid w:val="00E870BE"/>
    <w:rsid w:val="00EA7CA1"/>
    <w:rsid w:val="00F324E0"/>
    <w:rsid w:val="00F434FB"/>
    <w:rsid w:val="00F6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2AAF8-F822-4411-94BC-AAB97BBD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68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68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D76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990"/>
  </w:style>
  <w:style w:type="paragraph" w:styleId="Footer">
    <w:name w:val="footer"/>
    <w:basedOn w:val="Normal"/>
    <w:link w:val="FooterChar"/>
    <w:uiPriority w:val="99"/>
    <w:unhideWhenUsed/>
    <w:rsid w:val="00007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990"/>
  </w:style>
  <w:style w:type="paragraph" w:styleId="BalloonText">
    <w:name w:val="Balloon Text"/>
    <w:basedOn w:val="Normal"/>
    <w:link w:val="BalloonTextChar"/>
    <w:uiPriority w:val="99"/>
    <w:semiHidden/>
    <w:unhideWhenUsed/>
    <w:rsid w:val="00641E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2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tuik.gov.tr/PreHaberBultenleri.do?id=16015" TargetMode="External"/><Relationship Id="rId13" Type="http://schemas.openxmlformats.org/officeDocument/2006/relationships/hyperlink" Target="http://www.ktbyatirimisletmeler.gov.tr/TR,72942/turizm-gelir-gider-ve-ortalama-harcama.html" TargetMode="External"/><Relationship Id="rId3" Type="http://schemas.openxmlformats.org/officeDocument/2006/relationships/hyperlink" Target="http://tuik.gov.tr/PreHaberBultenleri.do?id=16015" TargetMode="External"/><Relationship Id="rId7" Type="http://schemas.openxmlformats.org/officeDocument/2006/relationships/hyperlink" Target="http://store.tika.gov.tr/yayinlar/kalkinma-yardimi/KalkinmaYardimlariRaporu2012.pdf" TargetMode="External"/><Relationship Id="rId12" Type="http://schemas.openxmlformats.org/officeDocument/2006/relationships/hyperlink" Target="http://tuik.gov.tr/PreHaberBultenleri.do?id=15885" TargetMode="External"/><Relationship Id="rId2" Type="http://schemas.openxmlformats.org/officeDocument/2006/relationships/hyperlink" Target="http://tuik.gov.tr/PreHaberBultenleri.do?id=15974" TargetMode="External"/><Relationship Id="rId1" Type="http://schemas.openxmlformats.org/officeDocument/2006/relationships/hyperlink" Target="http://databank.worldbank.org/data/download/GDP.pdf" TargetMode="External"/><Relationship Id="rId6" Type="http://schemas.openxmlformats.org/officeDocument/2006/relationships/hyperlink" Target="http://tuik.gov.tr/PreTablo.do?alt_id=1046" TargetMode="External"/><Relationship Id="rId11" Type="http://schemas.openxmlformats.org/officeDocument/2006/relationships/hyperlink" Target="http://www.gib.gov.tr/fileadmin/mevzuatek/uluslararasi_mevzuat/VERGIANLASMALIST.htm" TargetMode="External"/><Relationship Id="rId5" Type="http://schemas.openxmlformats.org/officeDocument/2006/relationships/hyperlink" Target="http://databank.worldbank.org/data/views/reports/tableview.aspx" TargetMode="External"/><Relationship Id="rId10" Type="http://schemas.openxmlformats.org/officeDocument/2006/relationships/hyperlink" Target="http://www.hazine.gov.tr/default.aspx?nsw=NeC8XTWCQU8Wme+lVCOdRg==-H7deC+LxBI8=&amp;cid=23&amp;mid=244&amp;nm=95" TargetMode="External"/><Relationship Id="rId4" Type="http://schemas.openxmlformats.org/officeDocument/2006/relationships/hyperlink" Target="http://image.guardian.co.uk/sys-files/Business/pdf/2013/05/29/OECD.pdf" TargetMode="External"/><Relationship Id="rId9" Type="http://schemas.openxmlformats.org/officeDocument/2006/relationships/hyperlink" Target="http://www.hazine.gov.tr/File/?path=ROOT/Documents/Bakan%20Konu&#351;malar%20ve%20Sunumlar/SN_AB_20131120_Bogazici_bolg_ort_konusmasi.doc" TargetMode="External"/><Relationship Id="rId14" Type="http://schemas.openxmlformats.org/officeDocument/2006/relationships/hyperlink" Target="http://dtxtq4w60xqpw.cloudfront.net/sites/all/files/pdf/unwto_highlights13_en_h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983ED-80C0-4D7D-9F07-29045BD5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Kayalar</dc:creator>
  <cp:keywords/>
  <dc:description/>
  <cp:lastModifiedBy>Murat Dikmen</cp:lastModifiedBy>
  <cp:revision>2</cp:revision>
  <cp:lastPrinted>2014-04-01T06:32:00Z</cp:lastPrinted>
  <dcterms:created xsi:type="dcterms:W3CDTF">2014-04-01T12:22:00Z</dcterms:created>
  <dcterms:modified xsi:type="dcterms:W3CDTF">2014-04-01T12:22:00Z</dcterms:modified>
</cp:coreProperties>
</file>